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8E16" w14:textId="7654E667" w:rsidR="00664A64" w:rsidRPr="003971CA" w:rsidRDefault="00A94C34" w:rsidP="00A94C34">
      <w:pPr>
        <w:rPr>
          <w:b/>
          <w:bCs/>
          <w:sz w:val="32"/>
          <w:szCs w:val="32"/>
        </w:rPr>
      </w:pPr>
      <w:r w:rsidRPr="003971CA">
        <w:rPr>
          <w:noProof/>
          <w:sz w:val="20"/>
          <w:szCs w:val="20"/>
        </w:rPr>
        <w:drawing>
          <wp:inline distT="0" distB="0" distL="0" distR="0" wp14:anchorId="6AF1CD02" wp14:editId="122B48FA">
            <wp:extent cx="2575560" cy="17754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5560" cy="1775460"/>
                    </a:xfrm>
                    <a:prstGeom prst="rect">
                      <a:avLst/>
                    </a:prstGeom>
                    <a:noFill/>
                    <a:ln>
                      <a:noFill/>
                    </a:ln>
                  </pic:spPr>
                </pic:pic>
              </a:graphicData>
            </a:graphic>
          </wp:inline>
        </w:drawing>
      </w:r>
      <w:r w:rsidRPr="003971CA">
        <w:rPr>
          <w:b/>
          <w:bCs/>
          <w:sz w:val="20"/>
          <w:szCs w:val="20"/>
        </w:rPr>
        <w:t xml:space="preserve"> </w:t>
      </w:r>
      <w:r w:rsidR="00664A64" w:rsidRPr="003971CA">
        <w:rPr>
          <w:b/>
          <w:bCs/>
          <w:sz w:val="32"/>
          <w:szCs w:val="32"/>
        </w:rPr>
        <w:t xml:space="preserve">Los </w:t>
      </w:r>
      <w:r w:rsidRPr="003971CA">
        <w:rPr>
          <w:b/>
          <w:bCs/>
          <w:sz w:val="32"/>
          <w:szCs w:val="32"/>
        </w:rPr>
        <w:t>D</w:t>
      </w:r>
      <w:r w:rsidR="00664A64" w:rsidRPr="003971CA">
        <w:rPr>
          <w:b/>
          <w:bCs/>
          <w:sz w:val="32"/>
          <w:szCs w:val="32"/>
        </w:rPr>
        <w:t xml:space="preserve">erechos </w:t>
      </w:r>
      <w:r w:rsidRPr="003971CA">
        <w:rPr>
          <w:b/>
          <w:bCs/>
          <w:sz w:val="32"/>
          <w:szCs w:val="32"/>
        </w:rPr>
        <w:t>H</w:t>
      </w:r>
      <w:r w:rsidR="00664A64" w:rsidRPr="003971CA">
        <w:rPr>
          <w:b/>
          <w:bCs/>
          <w:sz w:val="32"/>
          <w:szCs w:val="32"/>
        </w:rPr>
        <w:t xml:space="preserve">umanos laborales en Argentina: entre la </w:t>
      </w:r>
      <w:r w:rsidR="004A41E7" w:rsidRPr="003971CA">
        <w:rPr>
          <w:b/>
          <w:bCs/>
          <w:sz w:val="32"/>
          <w:szCs w:val="32"/>
        </w:rPr>
        <w:t>c</w:t>
      </w:r>
      <w:r w:rsidR="00664A64" w:rsidRPr="003971CA">
        <w:rPr>
          <w:b/>
          <w:bCs/>
          <w:sz w:val="32"/>
          <w:szCs w:val="32"/>
        </w:rPr>
        <w:t>onstitucionalidad, la internacionalización y los desafíos contemporáneos</w:t>
      </w:r>
      <w:r w:rsidRPr="003971CA">
        <w:rPr>
          <w:b/>
          <w:bCs/>
          <w:sz w:val="32"/>
          <w:szCs w:val="32"/>
        </w:rPr>
        <w:t>.</w:t>
      </w:r>
    </w:p>
    <w:p w14:paraId="0F17DA68" w14:textId="77777777" w:rsidR="00664A64" w:rsidRPr="003971CA" w:rsidRDefault="00664A64" w:rsidP="00A94C34">
      <w:pPr>
        <w:rPr>
          <w:sz w:val="20"/>
          <w:szCs w:val="20"/>
        </w:rPr>
      </w:pPr>
      <w:r w:rsidRPr="003971CA">
        <w:rPr>
          <w:sz w:val="20"/>
          <w:szCs w:val="20"/>
        </w:rPr>
        <w:t>Los derechos humanos laborales constituyen uno de los pilares fundamentales del orden jurídico moderno, en tanto reconocen al trabajo como una actividad inherente a la dignidad humana y no meramente como una variable económica. En este marco, el derecho del trabajo se ha configurado históricamente como una herramienta de protección frente a las desigualdades estructurales existentes entre empleadores y trabajadores. Tal como sostiene Rodolfo Capón Filas, el trabajo no puede ser reducido a la lógica del mercado, sino que debe ser entendido como un derecho humano fundamental cuya tutela corresponde al Estado.</w:t>
      </w:r>
    </w:p>
    <w:p w14:paraId="2122775D" w14:textId="77777777" w:rsidR="00664A64" w:rsidRPr="003971CA" w:rsidRDefault="00664A64" w:rsidP="00A94C34">
      <w:pPr>
        <w:rPr>
          <w:sz w:val="20"/>
          <w:szCs w:val="20"/>
        </w:rPr>
      </w:pPr>
      <w:r w:rsidRPr="003971CA">
        <w:rPr>
          <w:sz w:val="20"/>
          <w:szCs w:val="20"/>
        </w:rPr>
        <w:t xml:space="preserve">En la República Argentina, esta concepción encuentra su consagración normativa en la Constitución Nacional, particularmente a partir de la incorporación del artículo 14 bis, que reconoce derechos esenciales como condiciones dignas y equitativas de labor, remuneración justa, jornada limitada, descanso, protección contra el despido arbitrario y libertad sindical. Estos derechos no surgieron de manera espontánea, sino como resultado de procesos históricos marcados por luchas obreras, transformaciones económicas y el avance del constitucionalismo social. En este sentido, Juan Carlos Fernández Madrid destaca que el derecho del trabajo tiene una función eminentemente protectoria, orientada a equilibrar una relación naturalmente desigual, mientras que Julio Armando </w:t>
      </w:r>
      <w:proofErr w:type="spellStart"/>
      <w:r w:rsidRPr="003971CA">
        <w:rPr>
          <w:sz w:val="20"/>
          <w:szCs w:val="20"/>
        </w:rPr>
        <w:t>Grisolía</w:t>
      </w:r>
      <w:proofErr w:type="spellEnd"/>
      <w:r w:rsidRPr="003971CA">
        <w:rPr>
          <w:sz w:val="20"/>
          <w:szCs w:val="20"/>
        </w:rPr>
        <w:t xml:space="preserve"> afirma que los derechos reconocidos constitucionalmente constituyen un piso mínimo inderogable que limita cualquier intento de regresión normativa.</w:t>
      </w:r>
    </w:p>
    <w:p w14:paraId="4249EB60" w14:textId="77777777" w:rsidR="00664A64" w:rsidRPr="003971CA" w:rsidRDefault="00664A64" w:rsidP="00A94C34">
      <w:pPr>
        <w:rPr>
          <w:sz w:val="20"/>
          <w:szCs w:val="20"/>
        </w:rPr>
      </w:pPr>
      <w:r w:rsidRPr="003971CA">
        <w:rPr>
          <w:sz w:val="20"/>
          <w:szCs w:val="20"/>
        </w:rPr>
        <w:t>La protección de los derechos laborales en Argentina no se agota en el plano interno, sino que se encuentra reforzada por la incorporación de instrumentos internacionales de derechos humanos. En particular, el Pacto Internacional de Derechos Económicos, Sociales y Culturales establece el derecho a condiciones de trabajo justas y favorables, incluyendo remuneración digna, seguridad e higiene y descanso, mientras que los convenios de la Organización Internacional del Trabajo fijan estándares mínimos en materia de libertad sindical, negociación colectiva, igualdad y no discriminación. Estos instrumentos, muchos de los cuales poseen jerarquía constitucional en el ordenamiento argentino, imponen al Estado la obligación no solo de respetar, sino también de garantizar activamente condiciones de trabajo compatibles con la dignidad humana, bajo el principio de progresividad que prohíbe retrocesos injustificados.</w:t>
      </w:r>
    </w:p>
    <w:p w14:paraId="28D78B62" w14:textId="6E134D1D" w:rsidR="00664A64" w:rsidRPr="003971CA" w:rsidRDefault="00664A64" w:rsidP="00A94C34">
      <w:pPr>
        <w:rPr>
          <w:sz w:val="20"/>
          <w:szCs w:val="20"/>
        </w:rPr>
      </w:pPr>
      <w:r w:rsidRPr="003971CA">
        <w:rPr>
          <w:sz w:val="20"/>
          <w:szCs w:val="20"/>
        </w:rPr>
        <w:lastRenderedPageBreak/>
        <w:t>En este contexto normativo y doctrinario se inscribe el debate actual en torno a la reforma laboral del año 2026, la cual surge en un escenario de crisis económica, cambios tecnológicos y altos niveles de informalidad. Si bien sus impulsores sostienen que busca modernizar el mercado de trabajo, promover la inversión y facilitar la generación de empleo, diversas críticas advierten que algunas de sus disposiciones como la flexibilización de las modalidades de contratación o la reducción de costos indemnizatorios</w:t>
      </w:r>
      <w:r w:rsidR="003971CA">
        <w:rPr>
          <w:sz w:val="20"/>
          <w:szCs w:val="20"/>
        </w:rPr>
        <w:t>;</w:t>
      </w:r>
      <w:r w:rsidRPr="003971CA">
        <w:rPr>
          <w:sz w:val="20"/>
          <w:szCs w:val="20"/>
        </w:rPr>
        <w:t xml:space="preserve"> podrían afectar derechos fundamentales de los trabajadores. Esta tensión pone en evidencia la necesidad de evaluar la compatibilidad de dichas reformas</w:t>
      </w:r>
      <w:r w:rsidR="003971CA">
        <w:rPr>
          <w:sz w:val="20"/>
          <w:szCs w:val="20"/>
        </w:rPr>
        <w:t>,</w:t>
      </w:r>
      <w:r w:rsidRPr="003971CA">
        <w:rPr>
          <w:sz w:val="20"/>
          <w:szCs w:val="20"/>
        </w:rPr>
        <w:t xml:space="preserve"> con el bloque de constitucionalidad y con los compromisos internacionales asumidos por el Estado argentino.</w:t>
      </w:r>
    </w:p>
    <w:p w14:paraId="700AE958" w14:textId="6A4E404B" w:rsidR="00664A64" w:rsidRPr="003971CA" w:rsidRDefault="00664A64" w:rsidP="00A94C34">
      <w:pPr>
        <w:rPr>
          <w:sz w:val="20"/>
          <w:szCs w:val="20"/>
        </w:rPr>
      </w:pPr>
      <w:r w:rsidRPr="003971CA">
        <w:rPr>
          <w:sz w:val="20"/>
          <w:szCs w:val="20"/>
        </w:rPr>
        <w:t>Precisamente, esta problemática fue objeto de análisis en el fallo dictado en el expediente CNT 10308/2026, en el cual la Confederación General del Trabajo de la República Argentina promovió una acción declarativa contra el Estado Nacional. En dicha causa, el tribunal examinó si las modificaciones introducidas por la reforma implicaban una vulneración de derechos humanos laborales</w:t>
      </w:r>
      <w:r w:rsidR="003971CA">
        <w:rPr>
          <w:sz w:val="20"/>
          <w:szCs w:val="20"/>
        </w:rPr>
        <w:t xml:space="preserve">, </w:t>
      </w:r>
      <w:r w:rsidRPr="003971CA">
        <w:rPr>
          <w:sz w:val="20"/>
          <w:szCs w:val="20"/>
        </w:rPr>
        <w:t>tales como el derecho al trabajo digno, la protección contra el despido arbitrario, la libertad sindical y la negociación colectiva. El pronunciamiento adquiere especial relevancia al reafirmar que los derechos laborales, en tanto derechos humanos, se encuentran sujetos al principio de progresividad y no pueden ser restringidos sin una justificación suficiente y razonable. De este modo, el fallo establece un límite claro al poder legislativo y refuerza la obligación estatal de garantizar estándares mínimos de protección, en consonancia con la Constitución Nacional y los tratados internacionales.</w:t>
      </w:r>
    </w:p>
    <w:p w14:paraId="6DA6BE64" w14:textId="77777777" w:rsidR="00664A64" w:rsidRPr="003971CA" w:rsidRDefault="00664A64" w:rsidP="00A94C34">
      <w:pPr>
        <w:rPr>
          <w:sz w:val="20"/>
          <w:szCs w:val="20"/>
        </w:rPr>
      </w:pPr>
      <w:r w:rsidRPr="003971CA">
        <w:rPr>
          <w:sz w:val="20"/>
          <w:szCs w:val="20"/>
        </w:rPr>
        <w:t>En definitiva, el análisis conjunto de la normativa constitucional, los convenios internacionales, la doctrina y la jurisprudencia permite afirmar que los derechos humanos laborales en Argentina conforman un sistema integral de protección que trasciende el ámbito meramente legal para situarse en el plano de los derechos fundamentales. Sin embargo, los desafíos contemporáneos, reflejados en debates como la reforma laboral de 2026, evidencian la persistente tensión entre las exigencias del mercado y la necesidad de preservar la dignidad del trabajador. En este escenario, el rol del Estado y del Poder Judicial resulta crucial para evitar retrocesos y garantizar la efectividad de los derechos reconocidos.</w:t>
      </w:r>
    </w:p>
    <w:p w14:paraId="7047A994" w14:textId="1FA2092A" w:rsidR="00D66BB1" w:rsidRPr="003971CA" w:rsidRDefault="00664A64" w:rsidP="00A94C34">
      <w:pPr>
        <w:rPr>
          <w:sz w:val="20"/>
          <w:szCs w:val="20"/>
        </w:rPr>
      </w:pPr>
      <w:r w:rsidRPr="003971CA">
        <w:rPr>
          <w:sz w:val="20"/>
          <w:szCs w:val="20"/>
        </w:rPr>
        <w:t>Desde la Secretaría de Derechos Humanos del CALZ, en atención a lo expuesto, y considerando que los derechos humanos laborales constituyen una manifestación esencial de la dignidad humana, se solicita que se adopten las medidas necesarias para garantizar su plena vigencia y efectividad. En particular, se requiere que el Estado asegure el respeto irrestricto de los derechos consagrados en la Constitución Nacional y en los tratados internacionales ratificados por la República Argentina, evaluando la adecuación de las reformas laborales recientes</w:t>
      </w:r>
      <w:r w:rsidR="0054189B" w:rsidRPr="003971CA">
        <w:rPr>
          <w:sz w:val="20"/>
          <w:szCs w:val="20"/>
        </w:rPr>
        <w:t>,</w:t>
      </w:r>
      <w:r w:rsidRPr="003971CA">
        <w:rPr>
          <w:sz w:val="20"/>
          <w:szCs w:val="20"/>
        </w:rPr>
        <w:t xml:space="preserve"> a los principios de progresividad y no regresividad. Asimismo, se insta a fortalecer los mecanismos de control y fiscalización, a promover el diálogo social en los términos establecidos por la Organización Internacional del Trabajo y a garantizar la protección efectiva de la libertad sindical y la negociación colectiva, asegurando condiciones laborales justas, equitativas y compatibles con los estándares internacionales de derechos humanos, en resguardo de las personas trabajadoras y del orden constitucional vigente.</w:t>
      </w:r>
    </w:p>
    <w:sectPr w:rsidR="00D66BB1" w:rsidRPr="003971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64"/>
    <w:rsid w:val="003971CA"/>
    <w:rsid w:val="004A41E7"/>
    <w:rsid w:val="0054189B"/>
    <w:rsid w:val="00664A64"/>
    <w:rsid w:val="00913DC1"/>
    <w:rsid w:val="00A94C34"/>
    <w:rsid w:val="00D66B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4619"/>
  <w15:chartTrackingRefBased/>
  <w15:docId w15:val="{8FE69C3C-E34B-4D82-88D8-D5679F9F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s-A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A64"/>
  </w:style>
  <w:style w:type="paragraph" w:styleId="Ttulo1">
    <w:name w:val="heading 1"/>
    <w:basedOn w:val="Normal"/>
    <w:next w:val="Normal"/>
    <w:link w:val="Ttulo1Car"/>
    <w:uiPriority w:val="9"/>
    <w:qFormat/>
    <w:rsid w:val="00664A64"/>
    <w:pPr>
      <w:keepNext/>
      <w:keepLines/>
      <w:pBdr>
        <w:bottom w:val="single" w:sz="4" w:space="2" w:color="A50E8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ar"/>
    <w:uiPriority w:val="9"/>
    <w:semiHidden/>
    <w:unhideWhenUsed/>
    <w:qFormat/>
    <w:rsid w:val="00664A64"/>
    <w:pPr>
      <w:keepNext/>
      <w:keepLines/>
      <w:spacing w:before="120" w:after="0" w:line="240" w:lineRule="auto"/>
      <w:outlineLvl w:val="1"/>
    </w:pPr>
    <w:rPr>
      <w:rFonts w:asciiTheme="majorHAnsi" w:eastAsiaTheme="majorEastAsia" w:hAnsiTheme="majorHAnsi" w:cstheme="majorBidi"/>
      <w:color w:val="A50E82" w:themeColor="accent2"/>
      <w:sz w:val="36"/>
      <w:szCs w:val="36"/>
    </w:rPr>
  </w:style>
  <w:style w:type="paragraph" w:styleId="Ttulo3">
    <w:name w:val="heading 3"/>
    <w:basedOn w:val="Normal"/>
    <w:next w:val="Normal"/>
    <w:link w:val="Ttulo3Car"/>
    <w:uiPriority w:val="9"/>
    <w:semiHidden/>
    <w:unhideWhenUsed/>
    <w:qFormat/>
    <w:rsid w:val="00664A64"/>
    <w:pPr>
      <w:keepNext/>
      <w:keepLines/>
      <w:spacing w:before="80" w:after="0" w:line="240" w:lineRule="auto"/>
      <w:outlineLvl w:val="2"/>
    </w:pPr>
    <w:rPr>
      <w:rFonts w:asciiTheme="majorHAnsi" w:eastAsiaTheme="majorEastAsia" w:hAnsiTheme="majorHAnsi" w:cstheme="majorBidi"/>
      <w:color w:val="7B0A60" w:themeColor="accent2" w:themeShade="BF"/>
      <w:sz w:val="32"/>
      <w:szCs w:val="32"/>
    </w:rPr>
  </w:style>
  <w:style w:type="paragraph" w:styleId="Ttulo4">
    <w:name w:val="heading 4"/>
    <w:basedOn w:val="Normal"/>
    <w:next w:val="Normal"/>
    <w:link w:val="Ttulo4Car"/>
    <w:uiPriority w:val="9"/>
    <w:semiHidden/>
    <w:unhideWhenUsed/>
    <w:qFormat/>
    <w:rsid w:val="00664A64"/>
    <w:pPr>
      <w:keepNext/>
      <w:keepLines/>
      <w:spacing w:before="80" w:after="0" w:line="240" w:lineRule="auto"/>
      <w:outlineLvl w:val="3"/>
    </w:pPr>
    <w:rPr>
      <w:rFonts w:asciiTheme="majorHAnsi" w:eastAsiaTheme="majorEastAsia" w:hAnsiTheme="majorHAnsi" w:cstheme="majorBidi"/>
      <w:i/>
      <w:iCs/>
      <w:color w:val="520740" w:themeColor="accent2" w:themeShade="80"/>
      <w:sz w:val="28"/>
      <w:szCs w:val="28"/>
    </w:rPr>
  </w:style>
  <w:style w:type="paragraph" w:styleId="Ttulo5">
    <w:name w:val="heading 5"/>
    <w:basedOn w:val="Normal"/>
    <w:next w:val="Normal"/>
    <w:link w:val="Ttulo5Car"/>
    <w:uiPriority w:val="9"/>
    <w:semiHidden/>
    <w:unhideWhenUsed/>
    <w:qFormat/>
    <w:rsid w:val="00664A64"/>
    <w:pPr>
      <w:keepNext/>
      <w:keepLines/>
      <w:spacing w:before="80" w:after="0" w:line="240" w:lineRule="auto"/>
      <w:outlineLvl w:val="4"/>
    </w:pPr>
    <w:rPr>
      <w:rFonts w:asciiTheme="majorHAnsi" w:eastAsiaTheme="majorEastAsia" w:hAnsiTheme="majorHAnsi" w:cstheme="majorBidi"/>
      <w:color w:val="7B0A60" w:themeColor="accent2" w:themeShade="BF"/>
      <w:sz w:val="24"/>
      <w:szCs w:val="24"/>
    </w:rPr>
  </w:style>
  <w:style w:type="paragraph" w:styleId="Ttulo6">
    <w:name w:val="heading 6"/>
    <w:basedOn w:val="Normal"/>
    <w:next w:val="Normal"/>
    <w:link w:val="Ttulo6Car"/>
    <w:uiPriority w:val="9"/>
    <w:semiHidden/>
    <w:unhideWhenUsed/>
    <w:qFormat/>
    <w:rsid w:val="00664A64"/>
    <w:pPr>
      <w:keepNext/>
      <w:keepLines/>
      <w:spacing w:before="80" w:after="0" w:line="240" w:lineRule="auto"/>
      <w:outlineLvl w:val="5"/>
    </w:pPr>
    <w:rPr>
      <w:rFonts w:asciiTheme="majorHAnsi" w:eastAsiaTheme="majorEastAsia" w:hAnsiTheme="majorHAnsi" w:cstheme="majorBidi"/>
      <w:i/>
      <w:iCs/>
      <w:color w:val="520740" w:themeColor="accent2" w:themeShade="80"/>
      <w:sz w:val="24"/>
      <w:szCs w:val="24"/>
    </w:rPr>
  </w:style>
  <w:style w:type="paragraph" w:styleId="Ttulo7">
    <w:name w:val="heading 7"/>
    <w:basedOn w:val="Normal"/>
    <w:next w:val="Normal"/>
    <w:link w:val="Ttulo7Car"/>
    <w:uiPriority w:val="9"/>
    <w:semiHidden/>
    <w:unhideWhenUsed/>
    <w:qFormat/>
    <w:rsid w:val="00664A64"/>
    <w:pPr>
      <w:keepNext/>
      <w:keepLines/>
      <w:spacing w:before="80" w:after="0" w:line="240" w:lineRule="auto"/>
      <w:outlineLvl w:val="6"/>
    </w:pPr>
    <w:rPr>
      <w:rFonts w:asciiTheme="majorHAnsi" w:eastAsiaTheme="majorEastAsia" w:hAnsiTheme="majorHAnsi" w:cstheme="majorBidi"/>
      <w:b/>
      <w:bCs/>
      <w:color w:val="520740" w:themeColor="accent2" w:themeShade="80"/>
      <w:sz w:val="22"/>
      <w:szCs w:val="22"/>
    </w:rPr>
  </w:style>
  <w:style w:type="paragraph" w:styleId="Ttulo8">
    <w:name w:val="heading 8"/>
    <w:basedOn w:val="Normal"/>
    <w:next w:val="Normal"/>
    <w:link w:val="Ttulo8Car"/>
    <w:uiPriority w:val="9"/>
    <w:semiHidden/>
    <w:unhideWhenUsed/>
    <w:qFormat/>
    <w:rsid w:val="00664A64"/>
    <w:pPr>
      <w:keepNext/>
      <w:keepLines/>
      <w:spacing w:before="80" w:after="0" w:line="240" w:lineRule="auto"/>
      <w:outlineLvl w:val="7"/>
    </w:pPr>
    <w:rPr>
      <w:rFonts w:asciiTheme="majorHAnsi" w:eastAsiaTheme="majorEastAsia" w:hAnsiTheme="majorHAnsi" w:cstheme="majorBidi"/>
      <w:color w:val="520740" w:themeColor="accent2" w:themeShade="80"/>
      <w:sz w:val="22"/>
      <w:szCs w:val="22"/>
    </w:rPr>
  </w:style>
  <w:style w:type="paragraph" w:styleId="Ttulo9">
    <w:name w:val="heading 9"/>
    <w:basedOn w:val="Normal"/>
    <w:next w:val="Normal"/>
    <w:link w:val="Ttulo9Car"/>
    <w:uiPriority w:val="9"/>
    <w:semiHidden/>
    <w:unhideWhenUsed/>
    <w:qFormat/>
    <w:rsid w:val="00664A64"/>
    <w:pPr>
      <w:keepNext/>
      <w:keepLines/>
      <w:spacing w:before="80" w:after="0" w:line="240" w:lineRule="auto"/>
      <w:outlineLvl w:val="8"/>
    </w:pPr>
    <w:rPr>
      <w:rFonts w:asciiTheme="majorHAnsi" w:eastAsiaTheme="majorEastAsia" w:hAnsiTheme="majorHAnsi" w:cstheme="majorBidi"/>
      <w:i/>
      <w:iCs/>
      <w:color w:val="520740" w:themeColor="accent2" w:themeShade="8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A64"/>
    <w:rPr>
      <w:rFonts w:asciiTheme="majorHAnsi" w:eastAsiaTheme="majorEastAsia" w:hAnsiTheme="majorHAnsi" w:cstheme="majorBidi"/>
      <w:color w:val="262626" w:themeColor="text1" w:themeTint="D9"/>
      <w:sz w:val="40"/>
      <w:szCs w:val="40"/>
    </w:rPr>
  </w:style>
  <w:style w:type="character" w:customStyle="1" w:styleId="Ttulo2Car">
    <w:name w:val="Título 2 Car"/>
    <w:basedOn w:val="Fuentedeprrafopredeter"/>
    <w:link w:val="Ttulo2"/>
    <w:uiPriority w:val="9"/>
    <w:semiHidden/>
    <w:rsid w:val="00664A64"/>
    <w:rPr>
      <w:rFonts w:asciiTheme="majorHAnsi" w:eastAsiaTheme="majorEastAsia" w:hAnsiTheme="majorHAnsi" w:cstheme="majorBidi"/>
      <w:color w:val="A50E82" w:themeColor="accent2"/>
      <w:sz w:val="36"/>
      <w:szCs w:val="36"/>
    </w:rPr>
  </w:style>
  <w:style w:type="character" w:customStyle="1" w:styleId="Ttulo3Car">
    <w:name w:val="Título 3 Car"/>
    <w:basedOn w:val="Fuentedeprrafopredeter"/>
    <w:link w:val="Ttulo3"/>
    <w:uiPriority w:val="9"/>
    <w:semiHidden/>
    <w:rsid w:val="00664A64"/>
    <w:rPr>
      <w:rFonts w:asciiTheme="majorHAnsi" w:eastAsiaTheme="majorEastAsia" w:hAnsiTheme="majorHAnsi" w:cstheme="majorBidi"/>
      <w:color w:val="7B0A60" w:themeColor="accent2" w:themeShade="BF"/>
      <w:sz w:val="32"/>
      <w:szCs w:val="32"/>
    </w:rPr>
  </w:style>
  <w:style w:type="character" w:customStyle="1" w:styleId="Ttulo4Car">
    <w:name w:val="Título 4 Car"/>
    <w:basedOn w:val="Fuentedeprrafopredeter"/>
    <w:link w:val="Ttulo4"/>
    <w:uiPriority w:val="9"/>
    <w:semiHidden/>
    <w:rsid w:val="00664A64"/>
    <w:rPr>
      <w:rFonts w:asciiTheme="majorHAnsi" w:eastAsiaTheme="majorEastAsia" w:hAnsiTheme="majorHAnsi" w:cstheme="majorBidi"/>
      <w:i/>
      <w:iCs/>
      <w:color w:val="520740" w:themeColor="accent2" w:themeShade="80"/>
      <w:sz w:val="28"/>
      <w:szCs w:val="28"/>
    </w:rPr>
  </w:style>
  <w:style w:type="character" w:customStyle="1" w:styleId="Ttulo5Car">
    <w:name w:val="Título 5 Car"/>
    <w:basedOn w:val="Fuentedeprrafopredeter"/>
    <w:link w:val="Ttulo5"/>
    <w:uiPriority w:val="9"/>
    <w:semiHidden/>
    <w:rsid w:val="00664A64"/>
    <w:rPr>
      <w:rFonts w:asciiTheme="majorHAnsi" w:eastAsiaTheme="majorEastAsia" w:hAnsiTheme="majorHAnsi" w:cstheme="majorBidi"/>
      <w:color w:val="7B0A60" w:themeColor="accent2" w:themeShade="BF"/>
      <w:sz w:val="24"/>
      <w:szCs w:val="24"/>
    </w:rPr>
  </w:style>
  <w:style w:type="character" w:customStyle="1" w:styleId="Ttulo6Car">
    <w:name w:val="Título 6 Car"/>
    <w:basedOn w:val="Fuentedeprrafopredeter"/>
    <w:link w:val="Ttulo6"/>
    <w:uiPriority w:val="9"/>
    <w:semiHidden/>
    <w:rsid w:val="00664A64"/>
    <w:rPr>
      <w:rFonts w:asciiTheme="majorHAnsi" w:eastAsiaTheme="majorEastAsia" w:hAnsiTheme="majorHAnsi" w:cstheme="majorBidi"/>
      <w:i/>
      <w:iCs/>
      <w:color w:val="520740" w:themeColor="accent2" w:themeShade="80"/>
      <w:sz w:val="24"/>
      <w:szCs w:val="24"/>
    </w:rPr>
  </w:style>
  <w:style w:type="character" w:customStyle="1" w:styleId="Ttulo7Car">
    <w:name w:val="Título 7 Car"/>
    <w:basedOn w:val="Fuentedeprrafopredeter"/>
    <w:link w:val="Ttulo7"/>
    <w:uiPriority w:val="9"/>
    <w:semiHidden/>
    <w:rsid w:val="00664A64"/>
    <w:rPr>
      <w:rFonts w:asciiTheme="majorHAnsi" w:eastAsiaTheme="majorEastAsia" w:hAnsiTheme="majorHAnsi" w:cstheme="majorBidi"/>
      <w:b/>
      <w:bCs/>
      <w:color w:val="520740" w:themeColor="accent2" w:themeShade="80"/>
      <w:sz w:val="22"/>
      <w:szCs w:val="22"/>
    </w:rPr>
  </w:style>
  <w:style w:type="character" w:customStyle="1" w:styleId="Ttulo8Car">
    <w:name w:val="Título 8 Car"/>
    <w:basedOn w:val="Fuentedeprrafopredeter"/>
    <w:link w:val="Ttulo8"/>
    <w:uiPriority w:val="9"/>
    <w:semiHidden/>
    <w:rsid w:val="00664A64"/>
    <w:rPr>
      <w:rFonts w:asciiTheme="majorHAnsi" w:eastAsiaTheme="majorEastAsia" w:hAnsiTheme="majorHAnsi" w:cstheme="majorBidi"/>
      <w:color w:val="520740" w:themeColor="accent2" w:themeShade="80"/>
      <w:sz w:val="22"/>
      <w:szCs w:val="22"/>
    </w:rPr>
  </w:style>
  <w:style w:type="character" w:customStyle="1" w:styleId="Ttulo9Car">
    <w:name w:val="Título 9 Car"/>
    <w:basedOn w:val="Fuentedeprrafopredeter"/>
    <w:link w:val="Ttulo9"/>
    <w:uiPriority w:val="9"/>
    <w:semiHidden/>
    <w:rsid w:val="00664A64"/>
    <w:rPr>
      <w:rFonts w:asciiTheme="majorHAnsi" w:eastAsiaTheme="majorEastAsia" w:hAnsiTheme="majorHAnsi" w:cstheme="majorBidi"/>
      <w:i/>
      <w:iCs/>
      <w:color w:val="520740" w:themeColor="accent2" w:themeShade="80"/>
      <w:sz w:val="22"/>
      <w:szCs w:val="22"/>
    </w:rPr>
  </w:style>
  <w:style w:type="paragraph" w:styleId="Descripcin">
    <w:name w:val="caption"/>
    <w:basedOn w:val="Normal"/>
    <w:next w:val="Normal"/>
    <w:uiPriority w:val="35"/>
    <w:semiHidden/>
    <w:unhideWhenUsed/>
    <w:qFormat/>
    <w:rsid w:val="00664A64"/>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664A6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ar">
    <w:name w:val="Título Car"/>
    <w:basedOn w:val="Fuentedeprrafopredeter"/>
    <w:link w:val="Ttulo"/>
    <w:uiPriority w:val="10"/>
    <w:rsid w:val="00664A64"/>
    <w:rPr>
      <w:rFonts w:asciiTheme="majorHAnsi" w:eastAsiaTheme="majorEastAsia" w:hAnsiTheme="majorHAnsi" w:cstheme="majorBidi"/>
      <w:color w:val="262626" w:themeColor="text1" w:themeTint="D9"/>
      <w:sz w:val="96"/>
      <w:szCs w:val="96"/>
    </w:rPr>
  </w:style>
  <w:style w:type="paragraph" w:styleId="Subttulo">
    <w:name w:val="Subtitle"/>
    <w:basedOn w:val="Normal"/>
    <w:next w:val="Normal"/>
    <w:link w:val="SubttuloCar"/>
    <w:uiPriority w:val="11"/>
    <w:qFormat/>
    <w:rsid w:val="00664A64"/>
    <w:pPr>
      <w:numPr>
        <w:ilvl w:val="1"/>
      </w:numPr>
      <w:spacing w:after="240"/>
    </w:pPr>
    <w:rPr>
      <w:caps/>
      <w:color w:val="404040" w:themeColor="text1" w:themeTint="BF"/>
      <w:spacing w:val="20"/>
      <w:sz w:val="28"/>
      <w:szCs w:val="28"/>
    </w:rPr>
  </w:style>
  <w:style w:type="character" w:customStyle="1" w:styleId="SubttuloCar">
    <w:name w:val="Subtítulo Car"/>
    <w:basedOn w:val="Fuentedeprrafopredeter"/>
    <w:link w:val="Subttulo"/>
    <w:uiPriority w:val="11"/>
    <w:rsid w:val="00664A64"/>
    <w:rPr>
      <w:caps/>
      <w:color w:val="404040" w:themeColor="text1" w:themeTint="BF"/>
      <w:spacing w:val="20"/>
      <w:sz w:val="28"/>
      <w:szCs w:val="28"/>
    </w:rPr>
  </w:style>
  <w:style w:type="character" w:styleId="Textoennegrita">
    <w:name w:val="Strong"/>
    <w:basedOn w:val="Fuentedeprrafopredeter"/>
    <w:uiPriority w:val="22"/>
    <w:qFormat/>
    <w:rsid w:val="00664A64"/>
    <w:rPr>
      <w:b/>
      <w:bCs/>
    </w:rPr>
  </w:style>
  <w:style w:type="character" w:styleId="nfasis">
    <w:name w:val="Emphasis"/>
    <w:basedOn w:val="Fuentedeprrafopredeter"/>
    <w:uiPriority w:val="20"/>
    <w:qFormat/>
    <w:rsid w:val="00664A64"/>
    <w:rPr>
      <w:i/>
      <w:iCs/>
      <w:color w:val="000000" w:themeColor="text1"/>
    </w:rPr>
  </w:style>
  <w:style w:type="paragraph" w:styleId="Sinespaciado">
    <w:name w:val="No Spacing"/>
    <w:link w:val="SinespaciadoCar"/>
    <w:uiPriority w:val="1"/>
    <w:qFormat/>
    <w:rsid w:val="00664A64"/>
    <w:pPr>
      <w:spacing w:after="0" w:line="240" w:lineRule="auto"/>
    </w:pPr>
  </w:style>
  <w:style w:type="paragraph" w:styleId="Cita">
    <w:name w:val="Quote"/>
    <w:basedOn w:val="Normal"/>
    <w:next w:val="Normal"/>
    <w:link w:val="CitaCar"/>
    <w:uiPriority w:val="29"/>
    <w:qFormat/>
    <w:rsid w:val="00664A6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Car">
    <w:name w:val="Cita Car"/>
    <w:basedOn w:val="Fuentedeprrafopredeter"/>
    <w:link w:val="Cita"/>
    <w:uiPriority w:val="29"/>
    <w:rsid w:val="00664A64"/>
    <w:rPr>
      <w:rFonts w:asciiTheme="majorHAnsi" w:eastAsiaTheme="majorEastAsia" w:hAnsiTheme="majorHAnsi" w:cstheme="majorBidi"/>
      <w:color w:val="000000" w:themeColor="text1"/>
      <w:sz w:val="24"/>
      <w:szCs w:val="24"/>
    </w:rPr>
  </w:style>
  <w:style w:type="paragraph" w:styleId="Citadestacada">
    <w:name w:val="Intense Quote"/>
    <w:basedOn w:val="Normal"/>
    <w:next w:val="Normal"/>
    <w:link w:val="CitadestacadaCar"/>
    <w:uiPriority w:val="30"/>
    <w:qFormat/>
    <w:rsid w:val="00664A64"/>
    <w:pPr>
      <w:pBdr>
        <w:top w:val="single" w:sz="24" w:space="4" w:color="A50E8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destacadaCar">
    <w:name w:val="Cita destacada Car"/>
    <w:basedOn w:val="Fuentedeprrafopredeter"/>
    <w:link w:val="Citadestacada"/>
    <w:uiPriority w:val="30"/>
    <w:rsid w:val="00664A64"/>
    <w:rPr>
      <w:rFonts w:asciiTheme="majorHAnsi" w:eastAsiaTheme="majorEastAsia" w:hAnsiTheme="majorHAnsi" w:cstheme="majorBidi"/>
      <w:sz w:val="24"/>
      <w:szCs w:val="24"/>
    </w:rPr>
  </w:style>
  <w:style w:type="character" w:styleId="nfasissutil">
    <w:name w:val="Subtle Emphasis"/>
    <w:basedOn w:val="Fuentedeprrafopredeter"/>
    <w:uiPriority w:val="19"/>
    <w:qFormat/>
    <w:rsid w:val="00664A64"/>
    <w:rPr>
      <w:i/>
      <w:iCs/>
      <w:color w:val="595959" w:themeColor="text1" w:themeTint="A6"/>
    </w:rPr>
  </w:style>
  <w:style w:type="character" w:styleId="nfasisintenso">
    <w:name w:val="Intense Emphasis"/>
    <w:basedOn w:val="Fuentedeprrafopredeter"/>
    <w:uiPriority w:val="21"/>
    <w:qFormat/>
    <w:rsid w:val="00664A64"/>
    <w:rPr>
      <w:b/>
      <w:bCs/>
      <w:i/>
      <w:iCs/>
      <w:caps w:val="0"/>
      <w:smallCaps w:val="0"/>
      <w:strike w:val="0"/>
      <w:dstrike w:val="0"/>
      <w:color w:val="A50E82" w:themeColor="accent2"/>
    </w:rPr>
  </w:style>
  <w:style w:type="character" w:styleId="Referenciasutil">
    <w:name w:val="Subtle Reference"/>
    <w:basedOn w:val="Fuentedeprrafopredeter"/>
    <w:uiPriority w:val="31"/>
    <w:qFormat/>
    <w:rsid w:val="00664A64"/>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664A64"/>
    <w:rPr>
      <w:b/>
      <w:bCs/>
      <w:caps w:val="0"/>
      <w:smallCaps/>
      <w:color w:val="auto"/>
      <w:spacing w:val="0"/>
      <w:u w:val="single"/>
    </w:rPr>
  </w:style>
  <w:style w:type="character" w:styleId="Ttulodellibro">
    <w:name w:val="Book Title"/>
    <w:basedOn w:val="Fuentedeprrafopredeter"/>
    <w:uiPriority w:val="33"/>
    <w:qFormat/>
    <w:rsid w:val="00664A64"/>
    <w:rPr>
      <w:b/>
      <w:bCs/>
      <w:caps w:val="0"/>
      <w:smallCaps/>
      <w:spacing w:val="0"/>
    </w:rPr>
  </w:style>
  <w:style w:type="paragraph" w:styleId="TtuloTDC">
    <w:name w:val="TOC Heading"/>
    <w:basedOn w:val="Ttulo1"/>
    <w:next w:val="Normal"/>
    <w:uiPriority w:val="39"/>
    <w:semiHidden/>
    <w:unhideWhenUsed/>
    <w:qFormat/>
    <w:rsid w:val="00664A64"/>
    <w:pPr>
      <w:outlineLvl w:val="9"/>
    </w:pPr>
  </w:style>
  <w:style w:type="character" w:customStyle="1" w:styleId="SinespaciadoCar">
    <w:name w:val="Sin espaciado Car"/>
    <w:basedOn w:val="Fuentedeprrafopredeter"/>
    <w:link w:val="Sinespaciado"/>
    <w:uiPriority w:val="1"/>
    <w:rsid w:val="00A94C34"/>
  </w:style>
  <w:style w:type="character" w:styleId="Textodelmarcadordeposicin">
    <w:name w:val="Placeholder Text"/>
    <w:basedOn w:val="Fuentedeprrafopredeter"/>
    <w:uiPriority w:val="99"/>
    <w:semiHidden/>
    <w:rsid w:val="003971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Sector">
  <a:themeElements>
    <a:clrScheme name="Sector">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ctor">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ctor">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944</Words>
  <Characters>5196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Oasis Desktop</dc:creator>
  <cp:keywords/>
  <dc:description/>
  <cp:lastModifiedBy>Oasis Desktop</cp:lastModifiedBy>
  <cp:revision>1</cp:revision>
  <cp:lastPrinted>2026-04-01T13:30:00Z</cp:lastPrinted>
  <dcterms:created xsi:type="dcterms:W3CDTF">2026-04-01T12:05:00Z</dcterms:created>
  <dcterms:modified xsi:type="dcterms:W3CDTF">2026-04-01T13:31:00Z</dcterms:modified>
</cp:coreProperties>
</file>